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1D8AE8DE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 xml:space="preserve">stocked First Aid box is kept </w:t>
      </w:r>
      <w:r w:rsidR="008F0D59">
        <w:rPr>
          <w:rFonts w:ascii="Arial" w:hAnsi="Arial" w:cs="Arial"/>
          <w:sz w:val="22"/>
          <w:szCs w:val="22"/>
        </w:rPr>
        <w:t>on site.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26B6C65A" w14:textId="1733B212" w:rsidR="0063128A" w:rsidRPr="008F0D59" w:rsidRDefault="00220944" w:rsidP="008F0D59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4B55AEF5" w14:textId="77777777" w:rsidR="008F0D59" w:rsidRDefault="00220944" w:rsidP="008F0D59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>anager.</w:t>
      </w:r>
    </w:p>
    <w:p w14:paraId="3125BD2E" w14:textId="77777777" w:rsidR="008F0D59" w:rsidRPr="00705EA4" w:rsidRDefault="008F0D59" w:rsidP="008F0D59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t>Chip pans are not used.</w:t>
      </w:r>
    </w:p>
    <w:p w14:paraId="0FD74ED4" w14:textId="77777777" w:rsidR="008F0D59" w:rsidRDefault="008F0D59" w:rsidP="008F0D59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1F7C892" w14:textId="77777777" w:rsidR="008F0D59" w:rsidRDefault="008F0D59" w:rsidP="008F0D5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 xml:space="preserve">Safer Food Better Business: Food safety management procedures and food hygiene regulations for small business: </w:t>
      </w:r>
      <w:hyperlink r:id="rId11" w:history="1">
        <w:r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p w14:paraId="02F2C34E" w14:textId="5069B31C" w:rsidR="00563F13" w:rsidRPr="008F0D59" w:rsidRDefault="00563F13" w:rsidP="008F0D59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563F13" w:rsidRPr="008F0D59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29C" w14:textId="77777777" w:rsidR="00055D28" w:rsidRDefault="00055D28">
      <w:r>
        <w:separator/>
      </w:r>
    </w:p>
  </w:endnote>
  <w:endnote w:type="continuationSeparator" w:id="0">
    <w:p w14:paraId="4A6C3864" w14:textId="77777777" w:rsidR="00055D28" w:rsidRDefault="00055D28">
      <w:r>
        <w:continuationSeparator/>
      </w:r>
    </w:p>
  </w:endnote>
  <w:endnote w:type="continuationNotice" w:id="1">
    <w:p w14:paraId="302A717A" w14:textId="77777777" w:rsidR="00055D28" w:rsidRDefault="0005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8F0D59" w:rsidRDefault="000717FD" w:rsidP="000717FD">
    <w:pPr>
      <w:pStyle w:val="Footer"/>
      <w:rPr>
        <w:rFonts w:ascii="Arial" w:hAnsi="Arial" w:cs="Arial"/>
        <w:sz w:val="20"/>
      </w:rPr>
    </w:pPr>
    <w:r w:rsidRPr="008F0D59">
      <w:rPr>
        <w:rFonts w:ascii="Arial" w:hAnsi="Arial" w:cs="Arial"/>
        <w:i/>
        <w:iCs/>
        <w:sz w:val="20"/>
      </w:rPr>
      <w:t>Policies &amp; Procedures for the EYFS 2025/26</w:t>
    </w:r>
    <w:r w:rsidRPr="008F0D5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5D78" w14:textId="77777777" w:rsidR="00055D28" w:rsidRDefault="00055D28">
      <w:r>
        <w:separator/>
      </w:r>
    </w:p>
  </w:footnote>
  <w:footnote w:type="continuationSeparator" w:id="0">
    <w:p w14:paraId="728A393C" w14:textId="77777777" w:rsidR="00055D28" w:rsidRDefault="00055D28">
      <w:r>
        <w:continuationSeparator/>
      </w:r>
    </w:p>
  </w:footnote>
  <w:footnote w:type="continuationNotice" w:id="1">
    <w:p w14:paraId="3496B890" w14:textId="77777777" w:rsidR="00055D28" w:rsidRDefault="00055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A7A7D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0D59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10</cp:revision>
  <cp:lastPrinted>2025-09-12T09:49:00Z</cp:lastPrinted>
  <dcterms:created xsi:type="dcterms:W3CDTF">2024-01-02T13:38:00Z</dcterms:created>
  <dcterms:modified xsi:type="dcterms:W3CDTF">2025-09-12T09:49:00Z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